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1BC" w:rsidRDefault="00CE11BC" w:rsidP="00CE11BC">
      <w:pPr>
        <w:rPr>
          <w:rFonts w:ascii="Arial" w:hAnsi="Arial"/>
          <w:b/>
          <w:sz w:val="22"/>
        </w:rPr>
      </w:pPr>
      <w:r>
        <w:rPr>
          <w:noProof/>
          <w:lang w:val="en-US"/>
        </w:rPr>
        <w:drawing>
          <wp:anchor distT="0" distB="0" distL="114300" distR="114300" simplePos="0" relativeHeight="251660288" behindDoc="1" locked="0" layoutInCell="1" allowOverlap="1">
            <wp:simplePos x="0" y="0"/>
            <wp:positionH relativeFrom="column">
              <wp:posOffset>457200</wp:posOffset>
            </wp:positionH>
            <wp:positionV relativeFrom="paragraph">
              <wp:posOffset>-228600</wp:posOffset>
            </wp:positionV>
            <wp:extent cx="914400" cy="570230"/>
            <wp:effectExtent l="19050" t="0" r="0" b="0"/>
            <wp:wrapTight wrapText="bothSides">
              <wp:wrapPolygon edited="0">
                <wp:start x="-450" y="0"/>
                <wp:lineTo x="-450" y="20927"/>
                <wp:lineTo x="21600" y="20927"/>
                <wp:lineTo x="21600" y="0"/>
                <wp:lineTo x="-450" y="0"/>
              </wp:wrapPolygon>
            </wp:wrapTight>
            <wp:docPr id="2" name="Picture 2" descr="lwict_logo_white_b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ict_logo_white_bg2"/>
                    <pic:cNvPicPr>
                      <a:picLocks noChangeAspect="1" noChangeArrowheads="1"/>
                    </pic:cNvPicPr>
                  </pic:nvPicPr>
                  <pic:blipFill>
                    <a:blip r:embed="rId5" cstate="print"/>
                    <a:srcRect/>
                    <a:stretch>
                      <a:fillRect/>
                    </a:stretch>
                  </pic:blipFill>
                  <pic:spPr bwMode="auto">
                    <a:xfrm>
                      <a:off x="0" y="0"/>
                      <a:ext cx="914400" cy="570230"/>
                    </a:xfrm>
                    <a:prstGeom prst="rect">
                      <a:avLst/>
                    </a:prstGeom>
                    <a:noFill/>
                    <a:ln w="9525">
                      <a:noFill/>
                      <a:miter lim="800000"/>
                      <a:headEnd/>
                      <a:tailEnd/>
                    </a:ln>
                  </pic:spPr>
                </pic:pic>
              </a:graphicData>
            </a:graphic>
          </wp:anchor>
        </w:drawing>
      </w:r>
      <w:r>
        <w:rPr>
          <w:rFonts w:ascii="Arial" w:hAnsi="Arial"/>
          <w:b/>
          <w:sz w:val="22"/>
        </w:rPr>
        <w:t>Sample Learning Experience Template</w:t>
      </w:r>
    </w:p>
    <w:p w:rsidR="00CE11BC" w:rsidRDefault="00CE11BC" w:rsidP="00CE11BC">
      <w:pPr>
        <w:rPr>
          <w:rFonts w:ascii="Arial" w:hAnsi="Arial"/>
          <w:b/>
          <w:sz w:val="22"/>
        </w:rPr>
      </w:pPr>
    </w:p>
    <w:p w:rsidR="00CE11BC" w:rsidRDefault="00CE11BC" w:rsidP="00CE11BC">
      <w:pPr>
        <w:rPr>
          <w:rFonts w:ascii="Arial" w:hAnsi="Arial"/>
          <w:b/>
          <w:sz w:val="22"/>
        </w:rPr>
      </w:pPr>
    </w:p>
    <w:p w:rsidR="00CE11BC" w:rsidRDefault="00CE11BC" w:rsidP="00CE11BC">
      <w:pPr>
        <w:rPr>
          <w:rFonts w:ascii="Arial" w:hAnsi="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7226"/>
      </w:tblGrid>
      <w:tr w:rsidR="00CE11BC" w:rsidRPr="009C2BE0" w:rsidTr="0092018D">
        <w:tc>
          <w:tcPr>
            <w:tcW w:w="3528" w:type="dxa"/>
            <w:shd w:val="clear" w:color="auto" w:fill="FFCC99"/>
          </w:tcPr>
          <w:p w:rsidR="00CE11BC" w:rsidRPr="009C2BE0" w:rsidRDefault="00CE11BC" w:rsidP="0092018D">
            <w:pPr>
              <w:jc w:val="right"/>
              <w:rPr>
                <w:rFonts w:ascii="Arial" w:hAnsi="Arial"/>
                <w:b/>
                <w:sz w:val="22"/>
              </w:rPr>
            </w:pPr>
            <w:r w:rsidRPr="009C2BE0">
              <w:rPr>
                <w:rFonts w:ascii="Arial" w:hAnsi="Arial"/>
                <w:b/>
                <w:sz w:val="22"/>
              </w:rPr>
              <w:t>Your Name:</w:t>
            </w:r>
          </w:p>
        </w:tc>
        <w:tc>
          <w:tcPr>
            <w:tcW w:w="7226" w:type="dxa"/>
          </w:tcPr>
          <w:p w:rsidR="00CE11BC" w:rsidRPr="009C2BE0" w:rsidRDefault="00CE11BC" w:rsidP="0092018D">
            <w:pPr>
              <w:rPr>
                <w:rFonts w:ascii="Arial" w:hAnsi="Arial"/>
                <w:b/>
                <w:sz w:val="22"/>
              </w:rPr>
            </w:pPr>
            <w:r>
              <w:rPr>
                <w:rFonts w:ascii="Arial" w:hAnsi="Arial"/>
                <w:b/>
                <w:sz w:val="22"/>
              </w:rPr>
              <w:t>Debra Naaykens</w:t>
            </w:r>
          </w:p>
        </w:tc>
      </w:tr>
      <w:tr w:rsidR="00CE11BC" w:rsidRPr="009C2BE0" w:rsidTr="0092018D">
        <w:tc>
          <w:tcPr>
            <w:tcW w:w="3528" w:type="dxa"/>
            <w:shd w:val="clear" w:color="auto" w:fill="FFCC99"/>
          </w:tcPr>
          <w:p w:rsidR="00CE11BC" w:rsidRPr="009C2BE0" w:rsidRDefault="00CE11BC" w:rsidP="0092018D">
            <w:pPr>
              <w:jc w:val="right"/>
              <w:rPr>
                <w:rFonts w:ascii="Arial" w:hAnsi="Arial"/>
                <w:b/>
                <w:sz w:val="22"/>
              </w:rPr>
            </w:pPr>
            <w:r w:rsidRPr="009C2BE0">
              <w:rPr>
                <w:rFonts w:ascii="Arial" w:hAnsi="Arial"/>
                <w:b/>
                <w:sz w:val="22"/>
              </w:rPr>
              <w:t>Grade:</w:t>
            </w:r>
          </w:p>
        </w:tc>
        <w:tc>
          <w:tcPr>
            <w:tcW w:w="7226" w:type="dxa"/>
          </w:tcPr>
          <w:p w:rsidR="00CE11BC" w:rsidRPr="009C2BE0" w:rsidRDefault="00CE11BC" w:rsidP="0092018D">
            <w:pPr>
              <w:rPr>
                <w:rFonts w:ascii="Arial" w:hAnsi="Arial"/>
                <w:b/>
                <w:sz w:val="22"/>
              </w:rPr>
            </w:pPr>
            <w:r>
              <w:rPr>
                <w:rFonts w:ascii="Arial" w:hAnsi="Arial"/>
                <w:b/>
                <w:sz w:val="22"/>
              </w:rPr>
              <w:t>Grade 5</w:t>
            </w:r>
          </w:p>
        </w:tc>
      </w:tr>
      <w:tr w:rsidR="00CE11BC" w:rsidRPr="009C2BE0" w:rsidTr="0092018D">
        <w:tc>
          <w:tcPr>
            <w:tcW w:w="3528" w:type="dxa"/>
            <w:shd w:val="clear" w:color="auto" w:fill="FFCC99"/>
          </w:tcPr>
          <w:p w:rsidR="00CE11BC" w:rsidRPr="009C2BE0" w:rsidRDefault="00CE11BC" w:rsidP="0092018D">
            <w:pPr>
              <w:jc w:val="right"/>
              <w:rPr>
                <w:rFonts w:ascii="Arial" w:hAnsi="Arial"/>
                <w:b/>
                <w:sz w:val="22"/>
              </w:rPr>
            </w:pPr>
            <w:r w:rsidRPr="009C2BE0">
              <w:rPr>
                <w:rFonts w:ascii="Arial" w:hAnsi="Arial"/>
                <w:b/>
                <w:sz w:val="22"/>
              </w:rPr>
              <w:t>Subject:</w:t>
            </w:r>
          </w:p>
        </w:tc>
        <w:tc>
          <w:tcPr>
            <w:tcW w:w="7226" w:type="dxa"/>
          </w:tcPr>
          <w:p w:rsidR="00CE11BC" w:rsidRPr="009C2BE0" w:rsidRDefault="001A07F1" w:rsidP="0092018D">
            <w:pPr>
              <w:rPr>
                <w:rFonts w:ascii="Arial" w:hAnsi="Arial"/>
                <w:b/>
                <w:sz w:val="22"/>
              </w:rPr>
            </w:pPr>
            <w:r>
              <w:rPr>
                <w:rFonts w:ascii="Arial" w:hAnsi="Arial"/>
                <w:b/>
                <w:sz w:val="22"/>
              </w:rPr>
              <w:t>English Language Arts</w:t>
            </w:r>
          </w:p>
        </w:tc>
      </w:tr>
      <w:tr w:rsidR="00CE11BC" w:rsidRPr="009C2BE0" w:rsidTr="0092018D">
        <w:tc>
          <w:tcPr>
            <w:tcW w:w="3528" w:type="dxa"/>
            <w:shd w:val="clear" w:color="auto" w:fill="FFCC99"/>
          </w:tcPr>
          <w:p w:rsidR="00CE11BC" w:rsidRPr="009C2BE0" w:rsidRDefault="00CE11BC" w:rsidP="0092018D">
            <w:pPr>
              <w:jc w:val="right"/>
              <w:rPr>
                <w:rFonts w:ascii="Arial" w:hAnsi="Arial"/>
                <w:b/>
                <w:sz w:val="22"/>
              </w:rPr>
            </w:pPr>
            <w:r w:rsidRPr="009C2BE0">
              <w:rPr>
                <w:rFonts w:ascii="Arial" w:hAnsi="Arial"/>
                <w:b/>
                <w:sz w:val="22"/>
              </w:rPr>
              <w:t>Name of Learning Experience:</w:t>
            </w:r>
          </w:p>
        </w:tc>
        <w:tc>
          <w:tcPr>
            <w:tcW w:w="7226" w:type="dxa"/>
          </w:tcPr>
          <w:p w:rsidR="00CE11BC" w:rsidRPr="009C2BE0" w:rsidRDefault="00ED261B" w:rsidP="0092018D">
            <w:pPr>
              <w:rPr>
                <w:rFonts w:ascii="Arial" w:hAnsi="Arial"/>
                <w:b/>
                <w:sz w:val="22"/>
              </w:rPr>
            </w:pPr>
            <w:r>
              <w:rPr>
                <w:rFonts w:ascii="Arial" w:hAnsi="Arial"/>
                <w:b/>
                <w:sz w:val="22"/>
              </w:rPr>
              <w:t>Using Comic Life to express understanding of a novel</w:t>
            </w:r>
          </w:p>
        </w:tc>
      </w:tr>
      <w:tr w:rsidR="00CE11BC" w:rsidRPr="009C2BE0" w:rsidTr="0092018D">
        <w:tc>
          <w:tcPr>
            <w:tcW w:w="3528" w:type="dxa"/>
            <w:shd w:val="clear" w:color="auto" w:fill="FFCC99"/>
          </w:tcPr>
          <w:p w:rsidR="00CE11BC" w:rsidRPr="009C2BE0" w:rsidRDefault="00CE11BC" w:rsidP="0092018D">
            <w:pPr>
              <w:jc w:val="right"/>
              <w:rPr>
                <w:rFonts w:ascii="Arial" w:hAnsi="Arial"/>
                <w:b/>
                <w:sz w:val="22"/>
              </w:rPr>
            </w:pPr>
            <w:r w:rsidRPr="009C2BE0">
              <w:rPr>
                <w:rFonts w:ascii="Arial" w:hAnsi="Arial"/>
                <w:b/>
                <w:sz w:val="22"/>
              </w:rPr>
              <w:t>Learning Outcomes:</w:t>
            </w:r>
          </w:p>
        </w:tc>
        <w:tc>
          <w:tcPr>
            <w:tcW w:w="7226" w:type="dxa"/>
          </w:tcPr>
          <w:p w:rsidR="001A07F1" w:rsidRPr="00B54E66" w:rsidRDefault="001A07F1" w:rsidP="001A07F1">
            <w:pPr>
              <w:pStyle w:val="Paragraph1"/>
              <w:rPr>
                <w:rFonts w:ascii="Arial" w:hAnsi="Arial" w:cs="Arial"/>
                <w:sz w:val="22"/>
                <w:szCs w:val="22"/>
              </w:rPr>
            </w:pPr>
            <w:r w:rsidRPr="00B54E66">
              <w:rPr>
                <w:rFonts w:ascii="Arial" w:hAnsi="Arial" w:cs="Arial"/>
                <w:sz w:val="22"/>
                <w:szCs w:val="22"/>
              </w:rPr>
              <w:t>1.2.3</w:t>
            </w:r>
            <w:r w:rsidRPr="00B54E66">
              <w:rPr>
                <w:rFonts w:ascii="Arial" w:hAnsi="Arial" w:cs="Arial"/>
                <w:sz w:val="22"/>
                <w:szCs w:val="22"/>
              </w:rPr>
              <w:tab/>
            </w:r>
            <w:r w:rsidRPr="00B54E66">
              <w:rPr>
                <w:rFonts w:ascii="Arial" w:hAnsi="Arial" w:cs="Arial"/>
                <w:i/>
                <w:sz w:val="22"/>
                <w:szCs w:val="22"/>
              </w:rPr>
              <w:t>Combine Ideas</w:t>
            </w:r>
          </w:p>
          <w:p w:rsidR="001A07F1" w:rsidRPr="00B54E66" w:rsidRDefault="001A07F1" w:rsidP="001A07F1">
            <w:pPr>
              <w:pStyle w:val="Paragraph1"/>
              <w:rPr>
                <w:rFonts w:ascii="Arial" w:hAnsi="Arial" w:cs="Arial"/>
                <w:sz w:val="22"/>
                <w:szCs w:val="22"/>
              </w:rPr>
            </w:pPr>
            <w:r w:rsidRPr="00B54E66">
              <w:rPr>
                <w:rFonts w:ascii="Arial" w:hAnsi="Arial" w:cs="Arial"/>
                <w:sz w:val="22"/>
                <w:szCs w:val="22"/>
              </w:rPr>
              <w:tab/>
              <w:t>Organize ideas and information in ways that clarify and shape understanding.</w:t>
            </w:r>
          </w:p>
          <w:p w:rsidR="001A07F1" w:rsidRPr="00B54E66" w:rsidRDefault="001A07F1" w:rsidP="001A07F1">
            <w:pPr>
              <w:pStyle w:val="Paragraph1"/>
              <w:rPr>
                <w:rFonts w:ascii="Arial" w:hAnsi="Arial" w:cs="Arial"/>
                <w:sz w:val="22"/>
                <w:szCs w:val="22"/>
              </w:rPr>
            </w:pPr>
            <w:r w:rsidRPr="00B54E66">
              <w:rPr>
                <w:rFonts w:ascii="Arial" w:hAnsi="Arial" w:cs="Arial"/>
                <w:sz w:val="22"/>
                <w:szCs w:val="22"/>
              </w:rPr>
              <w:t>2.3.2</w:t>
            </w:r>
            <w:r w:rsidRPr="00B54E66">
              <w:rPr>
                <w:rFonts w:ascii="Arial" w:hAnsi="Arial" w:cs="Arial"/>
                <w:sz w:val="22"/>
                <w:szCs w:val="22"/>
              </w:rPr>
              <w:tab/>
            </w:r>
            <w:r w:rsidRPr="00B54E66">
              <w:rPr>
                <w:rFonts w:ascii="Arial" w:hAnsi="Arial" w:cs="Arial"/>
                <w:i/>
                <w:sz w:val="22"/>
                <w:szCs w:val="22"/>
              </w:rPr>
              <w:t>Techniques and Elements</w:t>
            </w:r>
          </w:p>
          <w:p w:rsidR="001A07F1" w:rsidRPr="00B54E66" w:rsidRDefault="001A07F1" w:rsidP="001A07F1">
            <w:pPr>
              <w:pStyle w:val="Paragraph1"/>
              <w:rPr>
                <w:rFonts w:ascii="Arial" w:hAnsi="Arial" w:cs="Arial"/>
                <w:sz w:val="22"/>
                <w:szCs w:val="22"/>
              </w:rPr>
            </w:pPr>
            <w:r w:rsidRPr="00B54E66">
              <w:rPr>
                <w:rFonts w:ascii="Arial" w:hAnsi="Arial" w:cs="Arial"/>
                <w:sz w:val="22"/>
                <w:szCs w:val="22"/>
              </w:rPr>
              <w:tab/>
              <w:t>Identify key elements [including plot, setting, and characterization] and techniques [such as colour, music, speed...] in oral, literary, and media texts, and explore their impact.</w:t>
            </w:r>
          </w:p>
          <w:p w:rsidR="001A07F1" w:rsidRPr="00B54E66" w:rsidRDefault="001A07F1" w:rsidP="001A07F1">
            <w:pPr>
              <w:pStyle w:val="Paragraph1"/>
              <w:rPr>
                <w:rFonts w:ascii="Arial" w:hAnsi="Arial" w:cs="Arial"/>
                <w:sz w:val="22"/>
                <w:szCs w:val="22"/>
              </w:rPr>
            </w:pPr>
            <w:r w:rsidRPr="00B54E66">
              <w:rPr>
                <w:rFonts w:ascii="Arial" w:hAnsi="Arial" w:cs="Arial"/>
                <w:sz w:val="22"/>
                <w:szCs w:val="22"/>
              </w:rPr>
              <w:t>2.3.5</w:t>
            </w:r>
            <w:r w:rsidRPr="00B54E66">
              <w:rPr>
                <w:rFonts w:ascii="Arial" w:hAnsi="Arial" w:cs="Arial"/>
                <w:sz w:val="22"/>
                <w:szCs w:val="22"/>
              </w:rPr>
              <w:tab/>
            </w:r>
            <w:r w:rsidRPr="00B54E66">
              <w:rPr>
                <w:rFonts w:ascii="Arial" w:hAnsi="Arial" w:cs="Arial"/>
                <w:i/>
                <w:sz w:val="22"/>
                <w:szCs w:val="22"/>
              </w:rPr>
              <w:t>Create Original Texts</w:t>
            </w:r>
          </w:p>
          <w:p w:rsidR="001A07F1" w:rsidRPr="00B54E66" w:rsidRDefault="001A07F1" w:rsidP="001A07F1">
            <w:pPr>
              <w:pStyle w:val="Paragraph1"/>
              <w:rPr>
                <w:rFonts w:ascii="Arial" w:hAnsi="Arial" w:cs="Arial"/>
                <w:sz w:val="22"/>
                <w:szCs w:val="22"/>
              </w:rPr>
            </w:pPr>
            <w:r w:rsidRPr="00B54E66">
              <w:rPr>
                <w:rFonts w:ascii="Arial" w:hAnsi="Arial" w:cs="Arial"/>
                <w:sz w:val="22"/>
                <w:szCs w:val="22"/>
              </w:rPr>
              <w:tab/>
              <w:t>Create original texts [such as journals, posters combining print and art, dioramas, travelogues...] to communicate and demonstrate understanding of forms and techniques.</w:t>
            </w:r>
          </w:p>
          <w:p w:rsidR="001A07F1" w:rsidRPr="00B54E66" w:rsidRDefault="001A07F1" w:rsidP="001A07F1">
            <w:pPr>
              <w:pStyle w:val="Paragraph1"/>
              <w:rPr>
                <w:rFonts w:ascii="Arial" w:hAnsi="Arial" w:cs="Arial"/>
                <w:sz w:val="22"/>
                <w:szCs w:val="22"/>
              </w:rPr>
            </w:pPr>
            <w:r w:rsidRPr="00B54E66">
              <w:rPr>
                <w:rFonts w:ascii="Arial" w:hAnsi="Arial" w:cs="Arial"/>
                <w:sz w:val="22"/>
                <w:szCs w:val="22"/>
              </w:rPr>
              <w:t>4.1.1</w:t>
            </w:r>
            <w:r w:rsidRPr="00B54E66">
              <w:rPr>
                <w:rFonts w:ascii="Arial" w:hAnsi="Arial" w:cs="Arial"/>
                <w:sz w:val="22"/>
                <w:szCs w:val="22"/>
              </w:rPr>
              <w:tab/>
            </w:r>
            <w:r w:rsidRPr="00B54E66">
              <w:rPr>
                <w:rFonts w:ascii="Arial" w:hAnsi="Arial" w:cs="Arial"/>
                <w:i/>
                <w:sz w:val="22"/>
                <w:szCs w:val="22"/>
              </w:rPr>
              <w:t>Generate Ideas</w:t>
            </w:r>
          </w:p>
          <w:p w:rsidR="001A07F1" w:rsidRPr="00B54E66" w:rsidRDefault="001A07F1" w:rsidP="001A07F1">
            <w:pPr>
              <w:pStyle w:val="Paragraph1"/>
              <w:rPr>
                <w:rFonts w:ascii="Arial" w:hAnsi="Arial" w:cs="Arial"/>
                <w:sz w:val="22"/>
                <w:szCs w:val="22"/>
              </w:rPr>
            </w:pPr>
            <w:r w:rsidRPr="00B54E66">
              <w:rPr>
                <w:rFonts w:ascii="Arial" w:hAnsi="Arial" w:cs="Arial"/>
                <w:sz w:val="22"/>
                <w:szCs w:val="22"/>
              </w:rPr>
              <w:tab/>
              <w:t>Focus a topic for oral, written, and visual texts by integrating ideas from experiences and a variety of other sources.</w:t>
            </w:r>
          </w:p>
          <w:p w:rsidR="00C22E56" w:rsidRPr="00B54E66" w:rsidRDefault="00C22E56" w:rsidP="00C22E56">
            <w:pPr>
              <w:pStyle w:val="Paragraph1"/>
              <w:rPr>
                <w:rFonts w:ascii="Arial" w:hAnsi="Arial" w:cs="Arial"/>
                <w:sz w:val="22"/>
                <w:szCs w:val="22"/>
              </w:rPr>
            </w:pPr>
            <w:r w:rsidRPr="00B54E66">
              <w:rPr>
                <w:rFonts w:ascii="Arial" w:hAnsi="Arial" w:cs="Arial"/>
                <w:sz w:val="22"/>
                <w:szCs w:val="22"/>
              </w:rPr>
              <w:t>4.2.2</w:t>
            </w:r>
            <w:r w:rsidRPr="00B54E66">
              <w:rPr>
                <w:rFonts w:ascii="Arial" w:hAnsi="Arial" w:cs="Arial"/>
                <w:sz w:val="22"/>
                <w:szCs w:val="22"/>
              </w:rPr>
              <w:tab/>
            </w:r>
            <w:r w:rsidRPr="00B54E66">
              <w:rPr>
                <w:rFonts w:ascii="Arial" w:hAnsi="Arial" w:cs="Arial"/>
                <w:i/>
                <w:sz w:val="22"/>
                <w:szCs w:val="22"/>
              </w:rPr>
              <w:t>Revise Content</w:t>
            </w:r>
          </w:p>
          <w:p w:rsidR="00C22E56" w:rsidRPr="00B54E66" w:rsidRDefault="00C22E56" w:rsidP="00C22E56">
            <w:pPr>
              <w:pStyle w:val="Paragraph1"/>
              <w:rPr>
                <w:rFonts w:ascii="Arial" w:hAnsi="Arial" w:cs="Arial"/>
                <w:sz w:val="22"/>
                <w:szCs w:val="22"/>
              </w:rPr>
            </w:pPr>
            <w:r w:rsidRPr="00B54E66">
              <w:rPr>
                <w:rFonts w:ascii="Arial" w:hAnsi="Arial" w:cs="Arial"/>
                <w:sz w:val="22"/>
                <w:szCs w:val="22"/>
              </w:rPr>
              <w:tab/>
              <w:t>Revise for content, organization, and clarity.</w:t>
            </w:r>
          </w:p>
          <w:p w:rsidR="00C22E56" w:rsidRPr="00B54E66" w:rsidRDefault="00C22E56" w:rsidP="00C22E56">
            <w:pPr>
              <w:pStyle w:val="Paragraph1"/>
              <w:rPr>
                <w:rFonts w:ascii="Arial" w:hAnsi="Arial" w:cs="Arial"/>
                <w:sz w:val="22"/>
                <w:szCs w:val="22"/>
              </w:rPr>
            </w:pPr>
            <w:r w:rsidRPr="00B54E66">
              <w:rPr>
                <w:rFonts w:ascii="Arial" w:hAnsi="Arial" w:cs="Arial"/>
                <w:sz w:val="22"/>
                <w:szCs w:val="22"/>
              </w:rPr>
              <w:t>4.2.4</w:t>
            </w:r>
            <w:r w:rsidRPr="00B54E66">
              <w:rPr>
                <w:rFonts w:ascii="Arial" w:hAnsi="Arial" w:cs="Arial"/>
                <w:sz w:val="22"/>
                <w:szCs w:val="22"/>
              </w:rPr>
              <w:tab/>
            </w:r>
            <w:r w:rsidRPr="00B54E66">
              <w:rPr>
                <w:rFonts w:ascii="Arial" w:hAnsi="Arial" w:cs="Arial"/>
                <w:i/>
                <w:sz w:val="22"/>
                <w:szCs w:val="22"/>
              </w:rPr>
              <w:t>Enhance Artistry</w:t>
            </w:r>
          </w:p>
          <w:p w:rsidR="00CE11BC" w:rsidRPr="0022271E" w:rsidRDefault="00C22E56" w:rsidP="0022271E">
            <w:pPr>
              <w:pStyle w:val="Paragraph1"/>
            </w:pPr>
            <w:r w:rsidRPr="00B54E66">
              <w:rPr>
                <w:rFonts w:ascii="Arial" w:hAnsi="Arial" w:cs="Arial"/>
                <w:sz w:val="22"/>
                <w:szCs w:val="22"/>
              </w:rPr>
              <w:tab/>
              <w:t>Select words, sounds, and images for appropriate connotations, and use varied sentence lengths and structures [including compound sentences].</w:t>
            </w:r>
          </w:p>
        </w:tc>
      </w:tr>
      <w:tr w:rsidR="00CE11BC" w:rsidRPr="009C2BE0" w:rsidTr="0092018D">
        <w:tc>
          <w:tcPr>
            <w:tcW w:w="3528" w:type="dxa"/>
            <w:shd w:val="clear" w:color="auto" w:fill="FFCC99"/>
          </w:tcPr>
          <w:p w:rsidR="00CE11BC" w:rsidRPr="009C2BE0" w:rsidRDefault="00CE11BC" w:rsidP="0092018D">
            <w:pPr>
              <w:jc w:val="right"/>
              <w:rPr>
                <w:rFonts w:ascii="Arial" w:hAnsi="Arial"/>
                <w:b/>
                <w:sz w:val="22"/>
              </w:rPr>
            </w:pPr>
            <w:r w:rsidRPr="009C2BE0">
              <w:rPr>
                <w:rFonts w:ascii="Arial" w:hAnsi="Arial"/>
                <w:b/>
                <w:sz w:val="22"/>
              </w:rPr>
              <w:t xml:space="preserve">LwICT Focus: </w:t>
            </w:r>
          </w:p>
        </w:tc>
        <w:tc>
          <w:tcPr>
            <w:tcW w:w="7226" w:type="dxa"/>
          </w:tcPr>
          <w:p w:rsidR="00CE11BC" w:rsidRPr="007D1C68" w:rsidRDefault="00336A58" w:rsidP="0092018D">
            <w:pPr>
              <w:rPr>
                <w:rFonts w:ascii="Arial" w:hAnsi="Arial"/>
                <w:sz w:val="22"/>
              </w:rPr>
            </w:pPr>
            <w:r w:rsidRPr="007D1C68">
              <w:rPr>
                <w:rFonts w:ascii="Arial" w:hAnsi="Arial"/>
                <w:sz w:val="22"/>
              </w:rPr>
              <w:t>Produce to Show Understanding; Ethics and Responsibility</w:t>
            </w:r>
          </w:p>
        </w:tc>
      </w:tr>
      <w:tr w:rsidR="00CE11BC" w:rsidRPr="009C2BE0" w:rsidTr="0092018D">
        <w:tc>
          <w:tcPr>
            <w:tcW w:w="10754" w:type="dxa"/>
            <w:gridSpan w:val="2"/>
          </w:tcPr>
          <w:p w:rsidR="00CE11BC" w:rsidRPr="009C2BE0" w:rsidRDefault="00CE11BC" w:rsidP="0092018D">
            <w:pPr>
              <w:rPr>
                <w:rFonts w:ascii="Arial" w:hAnsi="Arial"/>
                <w:b/>
                <w:sz w:val="22"/>
              </w:rPr>
            </w:pPr>
          </w:p>
        </w:tc>
      </w:tr>
      <w:tr w:rsidR="00CE11BC" w:rsidRPr="009C2BE0" w:rsidTr="0092018D">
        <w:tc>
          <w:tcPr>
            <w:tcW w:w="10754" w:type="dxa"/>
            <w:gridSpan w:val="2"/>
            <w:shd w:val="clear" w:color="auto" w:fill="FFCC99"/>
          </w:tcPr>
          <w:p w:rsidR="00CE11BC" w:rsidRPr="009C2BE0" w:rsidRDefault="00CE11BC" w:rsidP="0092018D">
            <w:pPr>
              <w:rPr>
                <w:rFonts w:ascii="Arial" w:hAnsi="Arial"/>
                <w:b/>
                <w:sz w:val="22"/>
              </w:rPr>
            </w:pPr>
            <w:r w:rsidRPr="009C2BE0">
              <w:rPr>
                <w:rFonts w:ascii="Arial" w:hAnsi="Arial"/>
                <w:b/>
                <w:sz w:val="22"/>
              </w:rPr>
              <w:t>Overview</w:t>
            </w:r>
          </w:p>
        </w:tc>
      </w:tr>
      <w:tr w:rsidR="00CE11BC" w:rsidRPr="009C2BE0" w:rsidTr="0092018D">
        <w:tc>
          <w:tcPr>
            <w:tcW w:w="10754" w:type="dxa"/>
            <w:gridSpan w:val="2"/>
          </w:tcPr>
          <w:p w:rsidR="00CE11BC" w:rsidRPr="007D1C68" w:rsidRDefault="00336A58" w:rsidP="0092018D">
            <w:pPr>
              <w:rPr>
                <w:rFonts w:ascii="Arial" w:hAnsi="Arial"/>
                <w:sz w:val="22"/>
              </w:rPr>
            </w:pPr>
            <w:r w:rsidRPr="007D1C68">
              <w:rPr>
                <w:rFonts w:ascii="Arial" w:hAnsi="Arial"/>
                <w:sz w:val="22"/>
              </w:rPr>
              <w:t xml:space="preserve">Students have read the novel </w:t>
            </w:r>
            <w:r w:rsidRPr="001B62D6">
              <w:rPr>
                <w:rFonts w:ascii="Arial" w:hAnsi="Arial"/>
                <w:i/>
                <w:sz w:val="22"/>
              </w:rPr>
              <w:t>The Bridge to Terabithia</w:t>
            </w:r>
            <w:r w:rsidRPr="007D1C68">
              <w:rPr>
                <w:rFonts w:ascii="Arial" w:hAnsi="Arial"/>
                <w:sz w:val="22"/>
              </w:rPr>
              <w:t xml:space="preserve"> and will create a Comic Life page to express their understanding of a part of the novel that stands out for them. This plan can be adapted to use any novel and other grade levels as well.</w:t>
            </w:r>
            <w:r w:rsidR="00272310" w:rsidRPr="007D1C68">
              <w:rPr>
                <w:rFonts w:ascii="Arial" w:hAnsi="Arial"/>
                <w:sz w:val="22"/>
              </w:rPr>
              <w:t xml:space="preserve"> This learning experience will take several class periods, depending on previous experience with Comic Life and access to the required technology.</w:t>
            </w:r>
          </w:p>
        </w:tc>
      </w:tr>
      <w:tr w:rsidR="00CE11BC" w:rsidRPr="009C2BE0" w:rsidTr="0092018D">
        <w:tc>
          <w:tcPr>
            <w:tcW w:w="10754" w:type="dxa"/>
            <w:gridSpan w:val="2"/>
            <w:shd w:val="clear" w:color="auto" w:fill="FFCC99"/>
          </w:tcPr>
          <w:p w:rsidR="00CE11BC" w:rsidRPr="009C2BE0" w:rsidRDefault="00CE11BC" w:rsidP="0092018D">
            <w:pPr>
              <w:rPr>
                <w:rFonts w:ascii="Arial" w:hAnsi="Arial"/>
                <w:b/>
                <w:color w:val="000000"/>
                <w:sz w:val="22"/>
                <w:szCs w:val="17"/>
              </w:rPr>
            </w:pPr>
            <w:r w:rsidRPr="009C2BE0">
              <w:rPr>
                <w:rFonts w:ascii="Arial" w:hAnsi="Arial"/>
                <w:b/>
                <w:bCs/>
                <w:sz w:val="22"/>
              </w:rPr>
              <w:t>Activating Strategies</w:t>
            </w:r>
          </w:p>
        </w:tc>
      </w:tr>
      <w:tr w:rsidR="00CE11BC" w:rsidRPr="009C2BE0" w:rsidTr="0092018D">
        <w:tc>
          <w:tcPr>
            <w:tcW w:w="10754" w:type="dxa"/>
            <w:gridSpan w:val="2"/>
          </w:tcPr>
          <w:p w:rsidR="000E1E48" w:rsidRPr="007D1C68" w:rsidRDefault="000E1E48" w:rsidP="000E1E48">
            <w:pPr>
              <w:pStyle w:val="ListParagraph"/>
              <w:numPr>
                <w:ilvl w:val="0"/>
                <w:numId w:val="3"/>
              </w:numPr>
              <w:rPr>
                <w:rFonts w:ascii="Arial" w:hAnsi="Arial"/>
                <w:sz w:val="22"/>
              </w:rPr>
            </w:pPr>
            <w:r w:rsidRPr="007D1C68">
              <w:rPr>
                <w:rFonts w:ascii="Arial" w:hAnsi="Arial"/>
                <w:sz w:val="22"/>
              </w:rPr>
              <w:t xml:space="preserve">Students will have a class discussion/brainstorming discussion to share their favourite parts of the novel. </w:t>
            </w:r>
            <w:r w:rsidR="00B54E66" w:rsidRPr="007D1C68">
              <w:rPr>
                <w:rFonts w:ascii="Arial" w:hAnsi="Arial"/>
                <w:sz w:val="22"/>
              </w:rPr>
              <w:t>I will tell students that they will create comics to express their understanding of the novel.</w:t>
            </w:r>
          </w:p>
          <w:p w:rsidR="000E1E48" w:rsidRPr="007D1C68" w:rsidRDefault="000E1E48" w:rsidP="000E1E48">
            <w:pPr>
              <w:pStyle w:val="ListParagraph"/>
              <w:numPr>
                <w:ilvl w:val="0"/>
                <w:numId w:val="3"/>
              </w:numPr>
              <w:rPr>
                <w:rFonts w:ascii="Arial" w:hAnsi="Arial"/>
                <w:sz w:val="22"/>
              </w:rPr>
            </w:pPr>
            <w:r w:rsidRPr="007D1C68">
              <w:rPr>
                <w:rFonts w:ascii="Arial" w:hAnsi="Arial"/>
                <w:sz w:val="22"/>
              </w:rPr>
              <w:t>Students will review the ethics and responsibilities involved in using photographs or artwork in their comics (copyright, permission from parents etc.).</w:t>
            </w:r>
          </w:p>
          <w:p w:rsidR="000E1E48" w:rsidRPr="007D1C68" w:rsidRDefault="000E1E48" w:rsidP="000E1E48">
            <w:pPr>
              <w:pStyle w:val="ListParagraph"/>
              <w:numPr>
                <w:ilvl w:val="0"/>
                <w:numId w:val="3"/>
              </w:numPr>
              <w:rPr>
                <w:rFonts w:ascii="Arial" w:hAnsi="Arial"/>
                <w:sz w:val="22"/>
              </w:rPr>
            </w:pPr>
            <w:r w:rsidRPr="007D1C68">
              <w:rPr>
                <w:rFonts w:ascii="Arial" w:hAnsi="Arial"/>
                <w:sz w:val="22"/>
              </w:rPr>
              <w:t>The focus will then move to comic making – I’ll ask students what they know about comics and co-construct a list of criteria for comics</w:t>
            </w:r>
            <w:r w:rsidR="009912BE" w:rsidRPr="007D1C68">
              <w:rPr>
                <w:rFonts w:ascii="Arial" w:hAnsi="Arial"/>
                <w:sz w:val="22"/>
              </w:rPr>
              <w:t xml:space="preserve"> in general</w:t>
            </w:r>
            <w:r w:rsidRPr="007D1C68">
              <w:rPr>
                <w:rFonts w:ascii="Arial" w:hAnsi="Arial"/>
                <w:sz w:val="22"/>
              </w:rPr>
              <w:t>.</w:t>
            </w:r>
          </w:p>
          <w:p w:rsidR="00CE11BC" w:rsidRPr="0022271E" w:rsidRDefault="000E1E48" w:rsidP="0022271E">
            <w:pPr>
              <w:pStyle w:val="ListParagraph"/>
              <w:numPr>
                <w:ilvl w:val="0"/>
                <w:numId w:val="3"/>
              </w:numPr>
              <w:rPr>
                <w:rFonts w:ascii="Arial" w:hAnsi="Arial"/>
                <w:i/>
                <w:sz w:val="22"/>
              </w:rPr>
            </w:pPr>
            <w:r w:rsidRPr="007D1C68">
              <w:rPr>
                <w:rFonts w:ascii="Arial" w:hAnsi="Arial"/>
                <w:sz w:val="22"/>
              </w:rPr>
              <w:t>I’ll then share some samples that meet the above outcomes and co-construct the criteria for the comics they will create for their favourite part of The Bridge to Terabithia.</w:t>
            </w:r>
          </w:p>
        </w:tc>
      </w:tr>
      <w:tr w:rsidR="00CE11BC" w:rsidRPr="009C2BE0" w:rsidTr="0092018D">
        <w:tc>
          <w:tcPr>
            <w:tcW w:w="10754" w:type="dxa"/>
            <w:gridSpan w:val="2"/>
            <w:shd w:val="clear" w:color="auto" w:fill="FFCC99"/>
          </w:tcPr>
          <w:p w:rsidR="00CE11BC" w:rsidRPr="009C2BE0" w:rsidRDefault="00CE11BC" w:rsidP="0092018D">
            <w:pPr>
              <w:rPr>
                <w:rFonts w:ascii="Arial" w:hAnsi="Arial"/>
                <w:b/>
                <w:sz w:val="22"/>
              </w:rPr>
            </w:pPr>
            <w:r w:rsidRPr="009C2BE0">
              <w:rPr>
                <w:rFonts w:ascii="Arial" w:hAnsi="Arial"/>
                <w:b/>
                <w:bCs/>
                <w:sz w:val="22"/>
              </w:rPr>
              <w:t>Acquiring Strategies</w:t>
            </w:r>
          </w:p>
        </w:tc>
      </w:tr>
      <w:tr w:rsidR="00CE11BC" w:rsidRPr="009C2BE0" w:rsidTr="0092018D">
        <w:tc>
          <w:tcPr>
            <w:tcW w:w="10754" w:type="dxa"/>
            <w:gridSpan w:val="2"/>
          </w:tcPr>
          <w:p w:rsidR="00CE11BC" w:rsidRPr="001B62D6" w:rsidRDefault="0022271E" w:rsidP="001B62D6">
            <w:pPr>
              <w:pStyle w:val="ListParagraph"/>
              <w:numPr>
                <w:ilvl w:val="0"/>
                <w:numId w:val="9"/>
              </w:numPr>
              <w:rPr>
                <w:rFonts w:ascii="Arial" w:hAnsi="Arial"/>
                <w:sz w:val="22"/>
              </w:rPr>
            </w:pPr>
            <w:r w:rsidRPr="001B62D6">
              <w:rPr>
                <w:rFonts w:ascii="Arial" w:hAnsi="Arial"/>
                <w:sz w:val="22"/>
              </w:rPr>
              <w:t xml:space="preserve">Once the students have co-constructed the criteria for comics, </w:t>
            </w:r>
            <w:r w:rsidR="00F81F9A" w:rsidRPr="001B62D6">
              <w:rPr>
                <w:rFonts w:ascii="Arial" w:hAnsi="Arial"/>
                <w:sz w:val="22"/>
              </w:rPr>
              <w:t>we will</w:t>
            </w:r>
            <w:r w:rsidR="00ED261B" w:rsidRPr="001B62D6">
              <w:rPr>
                <w:rFonts w:ascii="Arial" w:hAnsi="Arial"/>
                <w:sz w:val="22"/>
              </w:rPr>
              <w:t xml:space="preserve"> find out what we already know about Comic Life. Based on my prior experience with these students, they have not used Comic Life with me or previous teachers and will need demonstrations/modelling/guided practice. For students who may have used Comic Life outside of our school, I would likely ask them to share information about their experiences.</w:t>
            </w:r>
          </w:p>
          <w:p w:rsidR="00ED261B" w:rsidRPr="007D1C68" w:rsidRDefault="00ED261B" w:rsidP="0022271E">
            <w:pPr>
              <w:pStyle w:val="ListParagraph"/>
              <w:numPr>
                <w:ilvl w:val="0"/>
                <w:numId w:val="5"/>
              </w:numPr>
              <w:rPr>
                <w:rFonts w:ascii="Arial" w:hAnsi="Arial"/>
                <w:sz w:val="22"/>
              </w:rPr>
            </w:pPr>
            <w:r w:rsidRPr="007D1C68">
              <w:rPr>
                <w:rFonts w:ascii="Arial" w:hAnsi="Arial"/>
                <w:sz w:val="22"/>
              </w:rPr>
              <w:lastRenderedPageBreak/>
              <w:t>Model using Comic Life. Stick to the basic</w:t>
            </w:r>
            <w:r w:rsidR="00B54E66" w:rsidRPr="007D1C68">
              <w:rPr>
                <w:rFonts w:ascii="Arial" w:hAnsi="Arial"/>
                <w:sz w:val="22"/>
              </w:rPr>
              <w:t>s and use</w:t>
            </w:r>
            <w:r w:rsidRPr="007D1C68">
              <w:rPr>
                <w:rFonts w:ascii="Arial" w:hAnsi="Arial"/>
                <w:sz w:val="22"/>
              </w:rPr>
              <w:t xml:space="preserve"> templates.</w:t>
            </w:r>
          </w:p>
          <w:p w:rsidR="00ED261B" w:rsidRPr="007D1C68" w:rsidRDefault="00ED261B" w:rsidP="0022271E">
            <w:pPr>
              <w:pStyle w:val="ListParagraph"/>
              <w:numPr>
                <w:ilvl w:val="0"/>
                <w:numId w:val="5"/>
              </w:numPr>
              <w:rPr>
                <w:rFonts w:ascii="Arial" w:hAnsi="Arial"/>
                <w:sz w:val="22"/>
              </w:rPr>
            </w:pPr>
            <w:r w:rsidRPr="007D1C68">
              <w:rPr>
                <w:rFonts w:ascii="Arial" w:hAnsi="Arial"/>
                <w:sz w:val="22"/>
              </w:rPr>
              <w:t>Allow time for exploring and experimenting.</w:t>
            </w:r>
          </w:p>
          <w:p w:rsidR="00B54E66" w:rsidRPr="00B54E66" w:rsidRDefault="00B54E66" w:rsidP="00B54E66">
            <w:pPr>
              <w:pStyle w:val="ListParagraph"/>
              <w:numPr>
                <w:ilvl w:val="0"/>
                <w:numId w:val="5"/>
              </w:numPr>
              <w:rPr>
                <w:rFonts w:ascii="Arial" w:hAnsi="Arial"/>
                <w:i/>
                <w:sz w:val="22"/>
              </w:rPr>
            </w:pPr>
            <w:r w:rsidRPr="007D1C68">
              <w:rPr>
                <w:rFonts w:ascii="Arial" w:hAnsi="Arial"/>
                <w:sz w:val="22"/>
              </w:rPr>
              <w:t>Brainstorm ideas for the comic, including a list of visuals they will use (and where they will get them from  - choices include Creative Commons, their own photographs, or their own art that they scan)</w:t>
            </w:r>
          </w:p>
        </w:tc>
      </w:tr>
      <w:tr w:rsidR="00CE11BC" w:rsidRPr="009C2BE0" w:rsidTr="0092018D">
        <w:tc>
          <w:tcPr>
            <w:tcW w:w="10754" w:type="dxa"/>
            <w:gridSpan w:val="2"/>
            <w:shd w:val="clear" w:color="auto" w:fill="FFCC99"/>
          </w:tcPr>
          <w:p w:rsidR="00CE11BC" w:rsidRPr="009C2BE0" w:rsidRDefault="00CE11BC" w:rsidP="0092018D">
            <w:pPr>
              <w:rPr>
                <w:rFonts w:ascii="Arial" w:hAnsi="Arial"/>
                <w:b/>
                <w:sz w:val="22"/>
              </w:rPr>
            </w:pPr>
            <w:r w:rsidRPr="009C2BE0">
              <w:rPr>
                <w:rFonts w:ascii="Arial" w:hAnsi="Arial"/>
                <w:b/>
                <w:bCs/>
                <w:sz w:val="22"/>
              </w:rPr>
              <w:lastRenderedPageBreak/>
              <w:t>Applying Strategies</w:t>
            </w:r>
          </w:p>
        </w:tc>
      </w:tr>
      <w:tr w:rsidR="00CE11BC" w:rsidRPr="009C2BE0" w:rsidTr="0092018D">
        <w:tc>
          <w:tcPr>
            <w:tcW w:w="10754" w:type="dxa"/>
            <w:gridSpan w:val="2"/>
          </w:tcPr>
          <w:p w:rsidR="00CE11BC" w:rsidRPr="007D1C68" w:rsidRDefault="00B54E66" w:rsidP="007D1C68">
            <w:pPr>
              <w:pStyle w:val="ListParagraph"/>
              <w:numPr>
                <w:ilvl w:val="0"/>
                <w:numId w:val="7"/>
              </w:numPr>
              <w:rPr>
                <w:rFonts w:ascii="Arial" w:hAnsi="Arial"/>
                <w:sz w:val="22"/>
              </w:rPr>
            </w:pPr>
            <w:r w:rsidRPr="007D1C68">
              <w:rPr>
                <w:rFonts w:ascii="Arial" w:hAnsi="Arial"/>
                <w:sz w:val="22"/>
              </w:rPr>
              <w:t>After students have generated ideas for their comic, they will create a draft on paper.</w:t>
            </w:r>
          </w:p>
          <w:p w:rsidR="00B54E66" w:rsidRDefault="00B54E66" w:rsidP="00B54E66">
            <w:pPr>
              <w:pStyle w:val="ListParagraph"/>
              <w:numPr>
                <w:ilvl w:val="0"/>
                <w:numId w:val="6"/>
              </w:numPr>
              <w:rPr>
                <w:rFonts w:ascii="Arial" w:hAnsi="Arial"/>
                <w:sz w:val="22"/>
              </w:rPr>
            </w:pPr>
            <w:r>
              <w:rPr>
                <w:rFonts w:ascii="Arial" w:hAnsi="Arial"/>
                <w:sz w:val="22"/>
              </w:rPr>
              <w:t>Students will self-assess the draft according to the criteria, and add/revise as necessary.</w:t>
            </w:r>
          </w:p>
          <w:p w:rsidR="00B54E66" w:rsidRDefault="00B54E66" w:rsidP="00B54E66">
            <w:pPr>
              <w:pStyle w:val="ListParagraph"/>
              <w:numPr>
                <w:ilvl w:val="0"/>
                <w:numId w:val="6"/>
              </w:numPr>
              <w:rPr>
                <w:rFonts w:ascii="Arial" w:hAnsi="Arial"/>
                <w:sz w:val="22"/>
              </w:rPr>
            </w:pPr>
            <w:r w:rsidRPr="00B54E66">
              <w:rPr>
                <w:rFonts w:ascii="Arial" w:hAnsi="Arial"/>
                <w:sz w:val="22"/>
              </w:rPr>
              <w:t>Students will gather the photographs/take the photographs, or draw and scan the art needed.</w:t>
            </w:r>
          </w:p>
          <w:p w:rsidR="00B54E66" w:rsidRDefault="00B54E66" w:rsidP="00B54E66">
            <w:pPr>
              <w:pStyle w:val="ListParagraph"/>
              <w:numPr>
                <w:ilvl w:val="0"/>
                <w:numId w:val="6"/>
              </w:numPr>
              <w:rPr>
                <w:rFonts w:ascii="Arial" w:hAnsi="Arial"/>
                <w:sz w:val="22"/>
              </w:rPr>
            </w:pPr>
            <w:r>
              <w:rPr>
                <w:rFonts w:ascii="Arial" w:hAnsi="Arial"/>
                <w:sz w:val="22"/>
              </w:rPr>
              <w:t>Students will use their rough draft to create a comic using Comic Life</w:t>
            </w:r>
          </w:p>
          <w:p w:rsidR="00B54E66" w:rsidRPr="00B54E66" w:rsidRDefault="00B54E66" w:rsidP="00B54E66">
            <w:pPr>
              <w:pStyle w:val="ListParagraph"/>
              <w:numPr>
                <w:ilvl w:val="0"/>
                <w:numId w:val="6"/>
              </w:numPr>
              <w:rPr>
                <w:rFonts w:ascii="Arial" w:hAnsi="Arial"/>
                <w:sz w:val="22"/>
              </w:rPr>
            </w:pPr>
            <w:r>
              <w:rPr>
                <w:rFonts w:ascii="Arial" w:hAnsi="Arial"/>
                <w:sz w:val="22"/>
              </w:rPr>
              <w:t>Students will share the 1</w:t>
            </w:r>
            <w:r w:rsidRPr="00B54E66">
              <w:rPr>
                <w:rFonts w:ascii="Arial" w:hAnsi="Arial"/>
                <w:sz w:val="22"/>
                <w:vertAlign w:val="superscript"/>
              </w:rPr>
              <w:t>st</w:t>
            </w:r>
            <w:r>
              <w:rPr>
                <w:rFonts w:ascii="Arial" w:hAnsi="Arial"/>
                <w:sz w:val="22"/>
              </w:rPr>
              <w:t xml:space="preserve"> draft of the comic created on Comic Life with a peer, ask for feedback based on the criteria and then revise and edit before submitting their final copy.</w:t>
            </w:r>
          </w:p>
        </w:tc>
      </w:tr>
      <w:tr w:rsidR="00CE11BC" w:rsidRPr="009C2BE0" w:rsidTr="0092018D">
        <w:tc>
          <w:tcPr>
            <w:tcW w:w="10754" w:type="dxa"/>
            <w:gridSpan w:val="2"/>
            <w:shd w:val="clear" w:color="auto" w:fill="FFCC99"/>
          </w:tcPr>
          <w:p w:rsidR="00CE11BC" w:rsidRPr="009C2BE0" w:rsidRDefault="00CE11BC" w:rsidP="0092018D">
            <w:pPr>
              <w:rPr>
                <w:rFonts w:ascii="Arial" w:hAnsi="Arial"/>
                <w:b/>
                <w:sz w:val="22"/>
              </w:rPr>
            </w:pPr>
            <w:r w:rsidRPr="009C2BE0">
              <w:rPr>
                <w:rFonts w:ascii="Arial" w:hAnsi="Arial"/>
                <w:b/>
                <w:sz w:val="22"/>
              </w:rPr>
              <w:t>Resources</w:t>
            </w:r>
          </w:p>
        </w:tc>
      </w:tr>
      <w:tr w:rsidR="00CE11BC" w:rsidRPr="009C2BE0" w:rsidTr="0092018D">
        <w:tc>
          <w:tcPr>
            <w:tcW w:w="10754" w:type="dxa"/>
            <w:gridSpan w:val="2"/>
          </w:tcPr>
          <w:p w:rsidR="00CE11BC" w:rsidRPr="007D1C68" w:rsidRDefault="00CE11BC" w:rsidP="0092018D">
            <w:pPr>
              <w:rPr>
                <w:rFonts w:ascii="Arial" w:hAnsi="Arial"/>
                <w:sz w:val="22"/>
              </w:rPr>
            </w:pPr>
            <w:r w:rsidRPr="007D1C68">
              <w:rPr>
                <w:rFonts w:ascii="Arial" w:hAnsi="Arial"/>
                <w:sz w:val="22"/>
              </w:rPr>
              <w:t>List all resources and materials needed for learning experience. Give a description for each BLM, template, links, student sample, etc. that you have been able to provide with this learning experience.</w:t>
            </w:r>
          </w:p>
          <w:p w:rsidR="00B54E66" w:rsidRPr="001D7430" w:rsidRDefault="00B54E66" w:rsidP="001D7430">
            <w:pPr>
              <w:pStyle w:val="ListParagraph"/>
              <w:numPr>
                <w:ilvl w:val="0"/>
                <w:numId w:val="8"/>
              </w:numPr>
              <w:rPr>
                <w:rFonts w:ascii="Arial" w:hAnsi="Arial"/>
                <w:sz w:val="22"/>
              </w:rPr>
            </w:pPr>
            <w:r w:rsidRPr="001D7430">
              <w:rPr>
                <w:rFonts w:ascii="Arial" w:hAnsi="Arial"/>
                <w:sz w:val="22"/>
              </w:rPr>
              <w:t>Comic Life software</w:t>
            </w:r>
            <w:r w:rsidR="00205433" w:rsidRPr="001D7430">
              <w:rPr>
                <w:rFonts w:ascii="Arial" w:hAnsi="Arial"/>
                <w:sz w:val="22"/>
              </w:rPr>
              <w:t xml:space="preserve"> and computers</w:t>
            </w:r>
            <w:r w:rsidR="007D1C68" w:rsidRPr="001D7430">
              <w:rPr>
                <w:rFonts w:ascii="Arial" w:hAnsi="Arial"/>
                <w:sz w:val="22"/>
              </w:rPr>
              <w:t xml:space="preserve"> (preferably one or more for every two students)</w:t>
            </w:r>
            <w:r w:rsidR="009F1846">
              <w:rPr>
                <w:rFonts w:ascii="Arial" w:hAnsi="Arial"/>
                <w:sz w:val="22"/>
              </w:rPr>
              <w:t xml:space="preserve"> If Comic Life in not available, there are web-based comic generators available, including one from www.readwritethink.org</w:t>
            </w:r>
          </w:p>
          <w:p w:rsidR="00B54E66" w:rsidRPr="001D7430" w:rsidRDefault="00B54E66" w:rsidP="001D7430">
            <w:pPr>
              <w:pStyle w:val="ListParagraph"/>
              <w:numPr>
                <w:ilvl w:val="0"/>
                <w:numId w:val="8"/>
              </w:numPr>
              <w:rPr>
                <w:rFonts w:ascii="Arial" w:hAnsi="Arial"/>
                <w:sz w:val="22"/>
              </w:rPr>
            </w:pPr>
            <w:r w:rsidRPr="001D7430">
              <w:rPr>
                <w:rFonts w:ascii="Arial" w:hAnsi="Arial"/>
                <w:sz w:val="22"/>
              </w:rPr>
              <w:t>Internet access (for Creative Commons)</w:t>
            </w:r>
          </w:p>
          <w:p w:rsidR="00B54E66" w:rsidRPr="001D7430" w:rsidRDefault="00B54E66" w:rsidP="001D7430">
            <w:pPr>
              <w:pStyle w:val="ListParagraph"/>
              <w:numPr>
                <w:ilvl w:val="0"/>
                <w:numId w:val="8"/>
              </w:numPr>
              <w:rPr>
                <w:rFonts w:ascii="Arial" w:hAnsi="Arial"/>
                <w:sz w:val="22"/>
              </w:rPr>
            </w:pPr>
            <w:r w:rsidRPr="001D7430">
              <w:rPr>
                <w:rFonts w:ascii="Arial" w:hAnsi="Arial"/>
                <w:sz w:val="22"/>
              </w:rPr>
              <w:t>A digital camera</w:t>
            </w:r>
          </w:p>
          <w:p w:rsidR="00B54E66" w:rsidRPr="001D7430" w:rsidRDefault="00B54E66" w:rsidP="001D7430">
            <w:pPr>
              <w:pStyle w:val="ListParagraph"/>
              <w:numPr>
                <w:ilvl w:val="0"/>
                <w:numId w:val="8"/>
              </w:numPr>
              <w:rPr>
                <w:rFonts w:ascii="Arial" w:hAnsi="Arial"/>
                <w:sz w:val="22"/>
              </w:rPr>
            </w:pPr>
            <w:r w:rsidRPr="001D7430">
              <w:rPr>
                <w:rFonts w:ascii="Arial" w:hAnsi="Arial"/>
                <w:sz w:val="22"/>
              </w:rPr>
              <w:t>Scanner</w:t>
            </w:r>
          </w:p>
          <w:p w:rsidR="00B54E66" w:rsidRPr="001D7430" w:rsidRDefault="00B54E66" w:rsidP="001D7430">
            <w:pPr>
              <w:pStyle w:val="ListParagraph"/>
              <w:numPr>
                <w:ilvl w:val="0"/>
                <w:numId w:val="8"/>
              </w:numPr>
              <w:rPr>
                <w:rFonts w:ascii="Arial" w:hAnsi="Arial"/>
                <w:sz w:val="22"/>
              </w:rPr>
            </w:pPr>
            <w:r w:rsidRPr="001D7430">
              <w:rPr>
                <w:rFonts w:ascii="Arial" w:hAnsi="Arial"/>
                <w:sz w:val="22"/>
              </w:rPr>
              <w:t>Printer</w:t>
            </w:r>
          </w:p>
          <w:p w:rsidR="00205433" w:rsidRPr="001D7430" w:rsidRDefault="00205433" w:rsidP="001D7430">
            <w:pPr>
              <w:pStyle w:val="ListParagraph"/>
              <w:numPr>
                <w:ilvl w:val="0"/>
                <w:numId w:val="8"/>
              </w:numPr>
              <w:rPr>
                <w:rFonts w:ascii="Arial" w:hAnsi="Arial"/>
                <w:sz w:val="22"/>
              </w:rPr>
            </w:pPr>
            <w:r w:rsidRPr="001D7430">
              <w:rPr>
                <w:rFonts w:ascii="Arial" w:hAnsi="Arial"/>
                <w:sz w:val="22"/>
              </w:rPr>
              <w:t>Computer/projector for teacher</w:t>
            </w:r>
            <w:r w:rsidR="001B62D6">
              <w:rPr>
                <w:rFonts w:ascii="Arial" w:hAnsi="Arial"/>
                <w:sz w:val="22"/>
              </w:rPr>
              <w:t xml:space="preserve"> to model</w:t>
            </w:r>
          </w:p>
          <w:p w:rsidR="00B54E66" w:rsidRPr="001D7430" w:rsidRDefault="00B54E66" w:rsidP="001D7430">
            <w:pPr>
              <w:pStyle w:val="ListParagraph"/>
              <w:numPr>
                <w:ilvl w:val="0"/>
                <w:numId w:val="8"/>
              </w:numPr>
              <w:rPr>
                <w:rFonts w:ascii="Arial" w:hAnsi="Arial"/>
                <w:sz w:val="22"/>
              </w:rPr>
            </w:pPr>
            <w:r w:rsidRPr="001D7430">
              <w:rPr>
                <w:rFonts w:ascii="Arial" w:hAnsi="Arial"/>
                <w:sz w:val="22"/>
              </w:rPr>
              <w:t>Copies of the assignment</w:t>
            </w:r>
          </w:p>
          <w:p w:rsidR="00D60F62" w:rsidRPr="001D7430" w:rsidRDefault="00D60F62" w:rsidP="001D7430">
            <w:pPr>
              <w:pStyle w:val="ListParagraph"/>
              <w:numPr>
                <w:ilvl w:val="0"/>
                <w:numId w:val="8"/>
              </w:numPr>
              <w:rPr>
                <w:rFonts w:ascii="Arial" w:hAnsi="Arial"/>
                <w:sz w:val="22"/>
              </w:rPr>
            </w:pPr>
            <w:r w:rsidRPr="001D7430">
              <w:rPr>
                <w:rFonts w:ascii="Arial" w:hAnsi="Arial"/>
                <w:sz w:val="22"/>
              </w:rPr>
              <w:t>Samples of completed comics</w:t>
            </w:r>
          </w:p>
          <w:p w:rsidR="00CE11BC" w:rsidRDefault="00D60F62" w:rsidP="001D7430">
            <w:pPr>
              <w:pStyle w:val="ListParagraph"/>
              <w:numPr>
                <w:ilvl w:val="0"/>
                <w:numId w:val="8"/>
              </w:numPr>
              <w:rPr>
                <w:rFonts w:ascii="Arial" w:hAnsi="Arial"/>
                <w:sz w:val="22"/>
              </w:rPr>
            </w:pPr>
            <w:r w:rsidRPr="001D7430">
              <w:rPr>
                <w:rFonts w:ascii="Arial" w:hAnsi="Arial"/>
                <w:sz w:val="22"/>
              </w:rPr>
              <w:t>Chart paper and markers for co-constructing the criteria</w:t>
            </w:r>
          </w:p>
          <w:p w:rsidR="001B62D6" w:rsidRPr="001D7430" w:rsidRDefault="001B62D6" w:rsidP="001D7430">
            <w:pPr>
              <w:pStyle w:val="ListParagraph"/>
              <w:numPr>
                <w:ilvl w:val="0"/>
                <w:numId w:val="8"/>
              </w:numPr>
              <w:rPr>
                <w:rFonts w:ascii="Arial" w:hAnsi="Arial"/>
                <w:sz w:val="22"/>
              </w:rPr>
            </w:pPr>
            <w:r>
              <w:rPr>
                <w:rFonts w:ascii="Arial" w:hAnsi="Arial"/>
                <w:sz w:val="22"/>
              </w:rPr>
              <w:t>Teacher created rubric based on the criteria</w:t>
            </w:r>
            <w:r w:rsidR="003121B1">
              <w:rPr>
                <w:rFonts w:ascii="Arial" w:hAnsi="Arial"/>
                <w:sz w:val="22"/>
              </w:rPr>
              <w:t xml:space="preserve"> (this will reflect the student ideas as well as all the outcomes identified earlier and the big ideas for LwICT)</w:t>
            </w:r>
          </w:p>
        </w:tc>
      </w:tr>
      <w:tr w:rsidR="00CE11BC" w:rsidRPr="009C2BE0" w:rsidTr="0092018D">
        <w:tc>
          <w:tcPr>
            <w:tcW w:w="10754" w:type="dxa"/>
            <w:gridSpan w:val="2"/>
            <w:shd w:val="clear" w:color="auto" w:fill="FFCC99"/>
          </w:tcPr>
          <w:p w:rsidR="00CE11BC" w:rsidRPr="009C2BE0" w:rsidRDefault="00CE11BC" w:rsidP="0092018D">
            <w:pPr>
              <w:rPr>
                <w:rFonts w:ascii="Arial" w:hAnsi="Arial"/>
                <w:b/>
                <w:sz w:val="22"/>
              </w:rPr>
            </w:pPr>
            <w:r w:rsidRPr="009C2BE0">
              <w:rPr>
                <w:rFonts w:ascii="Arial" w:hAnsi="Arial"/>
                <w:b/>
                <w:sz w:val="22"/>
              </w:rPr>
              <w:t>Assessment OF Learning</w:t>
            </w:r>
          </w:p>
        </w:tc>
      </w:tr>
      <w:tr w:rsidR="00CE11BC" w:rsidRPr="009C2BE0" w:rsidTr="0092018D">
        <w:tc>
          <w:tcPr>
            <w:tcW w:w="10754" w:type="dxa"/>
            <w:gridSpan w:val="2"/>
          </w:tcPr>
          <w:p w:rsidR="00CE11BC" w:rsidRPr="00DA124E" w:rsidRDefault="005619F6" w:rsidP="0092018D">
            <w:pPr>
              <w:pStyle w:val="ListParagraph"/>
              <w:numPr>
                <w:ilvl w:val="0"/>
                <w:numId w:val="10"/>
              </w:numPr>
              <w:rPr>
                <w:rFonts w:ascii="Arial" w:hAnsi="Arial"/>
                <w:sz w:val="22"/>
              </w:rPr>
            </w:pPr>
            <w:r w:rsidRPr="005619F6">
              <w:rPr>
                <w:rFonts w:ascii="Arial" w:hAnsi="Arial"/>
                <w:sz w:val="22"/>
              </w:rPr>
              <w:t>Students will demonstrate their learning by submitting the final comic and all the process work, including peer and self assessment comments.</w:t>
            </w:r>
            <w:r w:rsidR="00177099">
              <w:rPr>
                <w:rFonts w:ascii="Arial" w:hAnsi="Arial"/>
                <w:sz w:val="22"/>
              </w:rPr>
              <w:t xml:space="preserve"> It will be assessed with a rubric, created AFTER students have co-constructed the criteria.</w:t>
            </w:r>
            <w:r w:rsidR="00DA124E">
              <w:rPr>
                <w:rFonts w:ascii="Arial" w:hAnsi="Arial"/>
                <w:sz w:val="22"/>
              </w:rPr>
              <w:t xml:space="preserve"> I will be looking to see if they understood the portion of the novel they chose, their original ideas, artistry (including visuals and font choices) and proof of revision and editing.</w:t>
            </w:r>
          </w:p>
        </w:tc>
      </w:tr>
    </w:tbl>
    <w:p w:rsidR="00CE11BC" w:rsidRPr="0041643E" w:rsidRDefault="00CE11BC" w:rsidP="00CE11BC"/>
    <w:p w:rsidR="008305A2" w:rsidRDefault="008305A2"/>
    <w:sectPr w:rsidR="008305A2" w:rsidSect="00E71FAF">
      <w:pgSz w:w="12240" w:h="15840"/>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92AEF"/>
    <w:multiLevelType w:val="hybridMultilevel"/>
    <w:tmpl w:val="B034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A086F"/>
    <w:multiLevelType w:val="hybridMultilevel"/>
    <w:tmpl w:val="594C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75699D"/>
    <w:multiLevelType w:val="hybridMultilevel"/>
    <w:tmpl w:val="D6D0A10E"/>
    <w:lvl w:ilvl="0" w:tplc="53C29D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83A74"/>
    <w:multiLevelType w:val="hybridMultilevel"/>
    <w:tmpl w:val="710A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8C118B"/>
    <w:multiLevelType w:val="hybridMultilevel"/>
    <w:tmpl w:val="72F8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160830"/>
    <w:multiLevelType w:val="hybridMultilevel"/>
    <w:tmpl w:val="76DA2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CF1B5A"/>
    <w:multiLevelType w:val="hybridMultilevel"/>
    <w:tmpl w:val="F9A60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62443E"/>
    <w:multiLevelType w:val="hybridMultilevel"/>
    <w:tmpl w:val="80140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A409B4"/>
    <w:multiLevelType w:val="hybridMultilevel"/>
    <w:tmpl w:val="F40C0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3C3107"/>
    <w:multiLevelType w:val="hybridMultilevel"/>
    <w:tmpl w:val="14FE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9"/>
  </w:num>
  <w:num w:numId="5">
    <w:abstractNumId w:val="0"/>
  </w:num>
  <w:num w:numId="6">
    <w:abstractNumId w:val="8"/>
  </w:num>
  <w:num w:numId="7">
    <w:abstractNumId w:val="5"/>
  </w:num>
  <w:num w:numId="8">
    <w:abstractNumId w:val="3"/>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CE11BC"/>
    <w:rsid w:val="000E1E48"/>
    <w:rsid w:val="00177099"/>
    <w:rsid w:val="001A07F1"/>
    <w:rsid w:val="001B62D6"/>
    <w:rsid w:val="001D7430"/>
    <w:rsid w:val="00205433"/>
    <w:rsid w:val="0022271E"/>
    <w:rsid w:val="00272310"/>
    <w:rsid w:val="003121B1"/>
    <w:rsid w:val="00336A58"/>
    <w:rsid w:val="005619F6"/>
    <w:rsid w:val="007D1C68"/>
    <w:rsid w:val="008305A2"/>
    <w:rsid w:val="009912BE"/>
    <w:rsid w:val="009F1846"/>
    <w:rsid w:val="00B54E66"/>
    <w:rsid w:val="00BF540A"/>
    <w:rsid w:val="00C22E56"/>
    <w:rsid w:val="00CA5833"/>
    <w:rsid w:val="00CE11BC"/>
    <w:rsid w:val="00D60F62"/>
    <w:rsid w:val="00DA124E"/>
    <w:rsid w:val="00ED261B"/>
    <w:rsid w:val="00F81F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1BC"/>
    <w:pPr>
      <w:spacing w:after="0" w:line="240" w:lineRule="auto"/>
    </w:pPr>
    <w:rPr>
      <w:rFonts w:ascii="Times New Roman" w:eastAsia="Times New Roman" w:hAnsi="Times New Roman" w:cs="Times New Roman"/>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1"/>
    <w:basedOn w:val="Normal"/>
    <w:rsid w:val="001A07F1"/>
    <w:pPr>
      <w:ind w:left="1260" w:hanging="720"/>
    </w:pPr>
    <w:rPr>
      <w:rFonts w:ascii="Book Antiqua" w:hAnsi="Book Antiqua"/>
      <w:szCs w:val="20"/>
      <w:lang w:val="en-US"/>
    </w:rPr>
  </w:style>
  <w:style w:type="paragraph" w:styleId="ListParagraph">
    <w:name w:val="List Paragraph"/>
    <w:basedOn w:val="Normal"/>
    <w:uiPriority w:val="34"/>
    <w:qFormat/>
    <w:rsid w:val="000E1E4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2</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Debra Naaykens</dc:creator>
  <cp:keywords/>
  <dc:description/>
  <cp:lastModifiedBy>Debra Naaykens</cp:lastModifiedBy>
  <cp:revision>20</cp:revision>
  <dcterms:created xsi:type="dcterms:W3CDTF">2010-02-04T17:05:00Z</dcterms:created>
  <dcterms:modified xsi:type="dcterms:W3CDTF">2010-02-04T19:47:00Z</dcterms:modified>
</cp:coreProperties>
</file>